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7C" w:rsidRPr="005B3A7C" w:rsidRDefault="005B3A7C" w:rsidP="005B3A7C">
      <w:pPr>
        <w:keepNext/>
        <w:keepLines/>
        <w:suppressAutoHyphens w:val="0"/>
        <w:spacing w:after="18" w:line="240" w:lineRule="exact"/>
        <w:ind w:right="80"/>
        <w:jc w:val="right"/>
        <w:outlineLvl w:val="1"/>
        <w:rPr>
          <w:rFonts w:ascii="Arial" w:eastAsia="Microsoft Sans Serif" w:hAnsi="Arial" w:cs="Arial"/>
          <w:b/>
          <w:i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b/>
          <w:i/>
          <w:sz w:val="20"/>
          <w:szCs w:val="20"/>
          <w:lang w:bidi="pl-PL"/>
        </w:rPr>
        <w:t>Załącznik nr 2</w:t>
      </w:r>
    </w:p>
    <w:p w:rsidR="005B3A7C" w:rsidRPr="005B3A7C" w:rsidRDefault="005B3A7C" w:rsidP="005B3A7C">
      <w:pPr>
        <w:keepNext/>
        <w:keepLines/>
        <w:suppressAutoHyphens w:val="0"/>
        <w:spacing w:after="18" w:line="240" w:lineRule="exact"/>
        <w:ind w:right="80"/>
        <w:jc w:val="right"/>
        <w:outlineLvl w:val="1"/>
        <w:rPr>
          <w:rFonts w:ascii="Arial" w:eastAsia="Microsoft Sans Serif" w:hAnsi="Arial" w:cs="Arial"/>
          <w:i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i/>
          <w:sz w:val="20"/>
          <w:szCs w:val="20"/>
          <w:lang w:bidi="pl-PL"/>
        </w:rPr>
        <w:t>Nr postępowania DZ.260.34.2018</w:t>
      </w:r>
    </w:p>
    <w:p w:rsidR="005B3A7C" w:rsidRDefault="005B3A7C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3B0D1A" w:rsidRPr="005B3A7C" w:rsidRDefault="003B0D1A" w:rsidP="005B3A7C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sz w:val="20"/>
          <w:szCs w:val="20"/>
          <w:lang w:bidi="pl-PL"/>
        </w:rPr>
      </w:pPr>
    </w:p>
    <w:p w:rsidR="005B3A7C" w:rsidRDefault="005B3A7C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  <w:r w:rsidRPr="005B3A7C">
        <w:rPr>
          <w:rFonts w:ascii="Arial" w:eastAsia="Microsoft Sans Serif" w:hAnsi="Arial" w:cs="Arial"/>
          <w:b/>
          <w:sz w:val="20"/>
          <w:szCs w:val="20"/>
          <w:lang w:bidi="pl-PL"/>
        </w:rPr>
        <w:t xml:space="preserve">FORMULARZ CENOWY </w:t>
      </w:r>
    </w:p>
    <w:p w:rsidR="003B0D1A" w:rsidRDefault="003B0D1A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</w:p>
    <w:p w:rsidR="003B0D1A" w:rsidRPr="003B0D1A" w:rsidRDefault="003B0D1A" w:rsidP="003B0D1A">
      <w:pPr>
        <w:keepNext/>
        <w:keepLines/>
        <w:suppressAutoHyphens w:val="0"/>
        <w:spacing w:after="18" w:line="240" w:lineRule="exact"/>
        <w:ind w:right="80"/>
        <w:outlineLvl w:val="1"/>
        <w:rPr>
          <w:rFonts w:ascii="Arial" w:eastAsia="Microsoft Sans Serif" w:hAnsi="Arial" w:cs="Arial"/>
          <w:b/>
          <w:sz w:val="20"/>
          <w:szCs w:val="20"/>
          <w:lang w:bidi="pl-PL"/>
        </w:rPr>
      </w:pPr>
    </w:p>
    <w:p w:rsidR="005B3A7C" w:rsidRPr="003B0D1A" w:rsidRDefault="005B3A7C" w:rsidP="005B3A7C">
      <w:pPr>
        <w:tabs>
          <w:tab w:val="left" w:pos="0"/>
        </w:tabs>
        <w:suppressAutoHyphens w:val="0"/>
        <w:spacing w:after="248" w:line="360" w:lineRule="auto"/>
        <w:jc w:val="left"/>
        <w:rPr>
          <w:rFonts w:ascii="Arial" w:eastAsia="Arial Unicode MS" w:hAnsi="Arial" w:cs="Arial"/>
          <w:color w:val="000000"/>
          <w:sz w:val="20"/>
          <w:szCs w:val="20"/>
          <w:u w:val="single"/>
          <w:lang w:bidi="pl-PL"/>
        </w:rPr>
      </w:pPr>
      <w:r w:rsidRPr="003B0D1A">
        <w:rPr>
          <w:rFonts w:ascii="Arial" w:hAnsi="Arial" w:cs="Arial"/>
          <w:color w:val="000000"/>
          <w:sz w:val="20"/>
          <w:szCs w:val="20"/>
          <w:u w:val="single"/>
          <w:lang w:bidi="pl-PL"/>
        </w:rPr>
        <w:t>Dźwigu</w:t>
      </w:r>
      <w:r w:rsidRPr="003B0D1A">
        <w:rPr>
          <w:rFonts w:ascii="Arial" w:hAnsi="Arial" w:cs="Arial"/>
          <w:sz w:val="20"/>
          <w:szCs w:val="20"/>
          <w:u w:val="single"/>
        </w:rPr>
        <w:t xml:space="preserve"> osobowego ODF 500kg</w:t>
      </w:r>
      <w:r w:rsidRPr="003B0D1A">
        <w:rPr>
          <w:rFonts w:ascii="Arial" w:eastAsia="Arial Unicode MS" w:hAnsi="Arial" w:cs="Arial"/>
          <w:color w:val="000000"/>
          <w:sz w:val="20"/>
          <w:szCs w:val="20"/>
          <w:u w:val="single"/>
          <w:lang w:bidi="pl-PL"/>
        </w:rPr>
        <w:t xml:space="preserve"> zainstalowanego w budynku  przy ul. Zjednoczenia 110 w Zielonej Górze Zakładu Gospodarki Komunalnej .</w:t>
      </w:r>
      <w:bookmarkStart w:id="0" w:name="_GoBack"/>
      <w:bookmarkEnd w:id="0"/>
    </w:p>
    <w:p w:rsidR="005B3A7C" w:rsidRPr="005B3A7C" w:rsidRDefault="005B3A7C" w:rsidP="005B3A7C">
      <w:pPr>
        <w:numPr>
          <w:ilvl w:val="0"/>
          <w:numId w:val="1"/>
        </w:numPr>
        <w:tabs>
          <w:tab w:val="left" w:pos="360"/>
        </w:tabs>
        <w:suppressAutoHyphens w:val="0"/>
        <w:spacing w:after="248" w:line="276" w:lineRule="auto"/>
        <w:ind w:left="567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Miesięczna konserwacja wraz z dyżurami:</w:t>
      </w:r>
    </w:p>
    <w:p w:rsidR="005B3A7C" w:rsidRPr="005B3A7C" w:rsidRDefault="005B3A7C" w:rsidP="005B3A7C">
      <w:pPr>
        <w:tabs>
          <w:tab w:val="left" w:pos="279"/>
        </w:tabs>
        <w:suppressAutoHyphens w:val="0"/>
        <w:spacing w:after="248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12 x 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……..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………. zł/ m-c = ……………….. zł + ……………… VAT = ………………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zł</w:t>
      </w:r>
    </w:p>
    <w:p w:rsidR="005B3A7C" w:rsidRPr="005B3A7C" w:rsidRDefault="005B3A7C" w:rsidP="005B3A7C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567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Stawka jednej roboczogodziny prac dodatkowych:</w:t>
      </w:r>
    </w:p>
    <w:p w:rsidR="005B3A7C" w:rsidRPr="005B3A7C" w:rsidRDefault="005B3A7C" w:rsidP="005B3A7C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………..zł + ………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………..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…….. VAT = ………………………………….. zł</w:t>
      </w:r>
    </w:p>
    <w:p w:rsidR="005B3A7C" w:rsidRPr="005B3A7C" w:rsidRDefault="005B3A7C" w:rsidP="005B3A7C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567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Pomiary elektryczne:</w:t>
      </w:r>
    </w:p>
    <w:p w:rsidR="005B3A7C" w:rsidRPr="005B3A7C" w:rsidRDefault="005B3A7C" w:rsidP="005B3A7C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…………………………..zł + 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………….. VAT = ………………………………… zł</w:t>
      </w:r>
    </w:p>
    <w:p w:rsidR="005B3A7C" w:rsidRPr="005B3A7C" w:rsidRDefault="005B3A7C" w:rsidP="005B3A7C">
      <w:pPr>
        <w:numPr>
          <w:ilvl w:val="0"/>
          <w:numId w:val="1"/>
        </w:numPr>
        <w:tabs>
          <w:tab w:val="left" w:pos="279"/>
        </w:tabs>
        <w:suppressAutoHyphens w:val="0"/>
        <w:spacing w:after="248" w:line="276" w:lineRule="auto"/>
        <w:ind w:left="567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Udział w badaniach okresowych i nadzwyczajnych z udziałem UDT:</w:t>
      </w:r>
    </w:p>
    <w:p w:rsidR="005B3A7C" w:rsidRPr="005B3A7C" w:rsidRDefault="005B3A7C" w:rsidP="005B3A7C">
      <w:pPr>
        <w:tabs>
          <w:tab w:val="left" w:pos="279"/>
        </w:tabs>
        <w:suppressAutoHyphens w:val="0"/>
        <w:spacing w:after="248" w:line="276" w:lineRule="auto"/>
        <w:jc w:val="left"/>
        <w:rPr>
          <w:rFonts w:ascii="Arial" w:eastAsia="Arial Unicode MS" w:hAnsi="Arial" w:cs="Arial"/>
          <w:color w:val="000000"/>
          <w:sz w:val="20"/>
          <w:szCs w:val="20"/>
          <w:lang w:bidi="pl-PL"/>
        </w:rPr>
      </w:pP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…………….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……………………..zł + ……</w:t>
      </w:r>
      <w:r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…………</w:t>
      </w:r>
      <w:r w:rsidRPr="005B3A7C">
        <w:rPr>
          <w:rFonts w:ascii="Arial" w:eastAsia="Arial Unicode MS" w:hAnsi="Arial" w:cs="Arial"/>
          <w:color w:val="000000"/>
          <w:sz w:val="20"/>
          <w:szCs w:val="20"/>
          <w:lang w:bidi="pl-PL"/>
        </w:rPr>
        <w:t>……….. VAT = ………………………………… zł</w:t>
      </w:r>
    </w:p>
    <w:p w:rsidR="005B3A7C" w:rsidRPr="005B3A7C" w:rsidRDefault="005B3A7C" w:rsidP="005B3A7C">
      <w:pPr>
        <w:widowControl/>
        <w:suppressAutoHyphens w:val="0"/>
        <w:ind w:left="378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B3A7C" w:rsidRPr="005B3A7C" w:rsidRDefault="005B3A7C" w:rsidP="005B3A7C">
      <w:pPr>
        <w:widowControl/>
        <w:suppressAutoHyphens w:val="0"/>
        <w:ind w:left="378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B3A7C" w:rsidRPr="005B3A7C" w:rsidRDefault="005B3A7C" w:rsidP="005B3A7C">
      <w:pPr>
        <w:widowControl/>
        <w:suppressAutoHyphens w:val="0"/>
        <w:ind w:left="378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B3A7C" w:rsidRPr="005B3A7C" w:rsidRDefault="005B3A7C" w:rsidP="005B3A7C">
      <w:pPr>
        <w:widowControl/>
        <w:suppressAutoHyphens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B3A7C" w:rsidRPr="005B3A7C" w:rsidRDefault="005B3A7C" w:rsidP="005B3A7C">
      <w:pPr>
        <w:jc w:val="left"/>
        <w:rPr>
          <w:rFonts w:ascii="Arial" w:hAnsi="Arial" w:cs="Arial"/>
          <w:sz w:val="16"/>
          <w:szCs w:val="16"/>
        </w:rPr>
      </w:pPr>
      <w:r w:rsidRPr="005B3A7C">
        <w:rPr>
          <w:rFonts w:ascii="Arial" w:hAnsi="Arial" w:cs="Arial"/>
          <w:sz w:val="16"/>
          <w:szCs w:val="16"/>
        </w:rPr>
        <w:t xml:space="preserve">Miejscowość……………………………, dnia……………………                                                 </w:t>
      </w:r>
    </w:p>
    <w:p w:rsidR="005B3A7C" w:rsidRPr="005B3A7C" w:rsidRDefault="005B3A7C" w:rsidP="005B3A7C">
      <w:pPr>
        <w:jc w:val="left"/>
        <w:rPr>
          <w:rFonts w:ascii="Arial" w:hAnsi="Arial" w:cs="Arial"/>
          <w:sz w:val="16"/>
          <w:szCs w:val="16"/>
        </w:rPr>
      </w:pPr>
    </w:p>
    <w:p w:rsidR="005B3A7C" w:rsidRPr="005B3A7C" w:rsidRDefault="005B3A7C" w:rsidP="005B3A7C">
      <w:pPr>
        <w:jc w:val="left"/>
        <w:rPr>
          <w:rFonts w:ascii="Arial" w:hAnsi="Arial" w:cs="Arial"/>
          <w:sz w:val="16"/>
          <w:szCs w:val="16"/>
        </w:rPr>
      </w:pP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</w:p>
    <w:p w:rsidR="005B3A7C" w:rsidRPr="005B3A7C" w:rsidRDefault="005B3A7C" w:rsidP="005B3A7C">
      <w:pPr>
        <w:jc w:val="left"/>
        <w:rPr>
          <w:rFonts w:ascii="Arial" w:hAnsi="Arial" w:cs="Arial"/>
          <w:sz w:val="16"/>
          <w:szCs w:val="16"/>
        </w:rPr>
      </w:pPr>
    </w:p>
    <w:p w:rsidR="005B3A7C" w:rsidRPr="005B3A7C" w:rsidRDefault="005B3A7C" w:rsidP="005B3A7C">
      <w:pPr>
        <w:jc w:val="left"/>
        <w:rPr>
          <w:rFonts w:ascii="Arial" w:hAnsi="Arial" w:cs="Arial"/>
          <w:sz w:val="16"/>
          <w:szCs w:val="16"/>
        </w:rPr>
      </w:pP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 w:rsidRPr="005B3A7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5B3A7C">
        <w:rPr>
          <w:rFonts w:ascii="Arial" w:hAnsi="Arial" w:cs="Arial"/>
          <w:sz w:val="16"/>
          <w:szCs w:val="16"/>
        </w:rPr>
        <w:t>………………………………………….</w:t>
      </w:r>
    </w:p>
    <w:p w:rsidR="005B3A7C" w:rsidRPr="005B3A7C" w:rsidRDefault="005B3A7C" w:rsidP="005B3A7C">
      <w:pPr>
        <w:ind w:left="35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Pr="005B3A7C">
        <w:rPr>
          <w:rFonts w:ascii="Arial" w:hAnsi="Arial" w:cs="Arial"/>
          <w:sz w:val="16"/>
          <w:szCs w:val="16"/>
        </w:rPr>
        <w:t>Wykonawca upoważniony przedstawiciel Wykonawcy</w:t>
      </w:r>
    </w:p>
    <w:sectPr w:rsidR="005B3A7C" w:rsidRPr="005B3A7C" w:rsidSect="005B3A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3D0"/>
    <w:multiLevelType w:val="hybridMultilevel"/>
    <w:tmpl w:val="2E306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7C"/>
    <w:rsid w:val="003B0D1A"/>
    <w:rsid w:val="005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3CBF"/>
  <w15:chartTrackingRefBased/>
  <w15:docId w15:val="{958A2703-428C-4B7A-8BF6-1EA7ACAC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A7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2</cp:revision>
  <dcterms:created xsi:type="dcterms:W3CDTF">2018-12-13T06:16:00Z</dcterms:created>
  <dcterms:modified xsi:type="dcterms:W3CDTF">2018-12-13T06:27:00Z</dcterms:modified>
</cp:coreProperties>
</file>